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789" w:rsidRDefault="00E63789" w:rsidP="00015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9C2" w:rsidRPr="008E7FD0" w:rsidRDefault="008E5F83" w:rsidP="00015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</w:t>
      </w:r>
      <w:r w:rsidR="000159C2" w:rsidRPr="008E7FD0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:rsidR="000159C2" w:rsidRPr="001A6ECA" w:rsidRDefault="000159C2" w:rsidP="00015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«Физическая культура»</w:t>
      </w:r>
    </w:p>
    <w:p w:rsidR="000159C2" w:rsidRPr="001A6ECA" w:rsidRDefault="000159C2" w:rsidP="00015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классы. На основани</w:t>
      </w:r>
      <w:r w:rsidR="00986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учебного плана «МБОУ Лебединская ООШ» на 2020-2021</w:t>
      </w:r>
      <w:r w:rsidRPr="001A6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физической культуры  в 4</w:t>
      </w:r>
    </w:p>
    <w:p w:rsidR="000159C2" w:rsidRPr="001A6ECA" w:rsidRDefault="00986822" w:rsidP="00015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классе отводится 2 </w:t>
      </w:r>
      <w:r w:rsidR="000159C2" w:rsidRPr="001A6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часа в неделю.  </w:t>
      </w:r>
      <w:r w:rsidR="000159C2" w:rsidRPr="001A6ECA">
        <w:rPr>
          <w:rFonts w:ascii="Times New Roman" w:eastAsia="Calibri" w:hAnsi="Times New Roman" w:cs="Times New Roman"/>
          <w:sz w:val="24"/>
          <w:szCs w:val="24"/>
        </w:rPr>
        <w:t>УМК ( В.И. Лях</w:t>
      </w:r>
      <w:proofErr w:type="gramStart"/>
      <w:r w:rsidR="000159C2" w:rsidRPr="001A6ECA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gramEnd"/>
      <w:r w:rsidR="000159C2" w:rsidRPr="001A6ECA">
        <w:rPr>
          <w:rFonts w:ascii="Times New Roman" w:eastAsia="Calibri" w:hAnsi="Times New Roman" w:cs="Times New Roman"/>
          <w:sz w:val="24"/>
          <w:szCs w:val="24"/>
        </w:rPr>
        <w:t>М.: Просвещение, 2014)</w:t>
      </w:r>
    </w:p>
    <w:p w:rsidR="000159C2" w:rsidRPr="008E7FD0" w:rsidRDefault="000159C2" w:rsidP="000159C2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142"/>
        <w:gridCol w:w="12615"/>
        <w:gridCol w:w="709"/>
        <w:gridCol w:w="709"/>
        <w:gridCol w:w="12"/>
        <w:gridCol w:w="697"/>
      </w:tblGrid>
      <w:tr w:rsidR="000159C2" w:rsidRPr="008E7FD0" w:rsidTr="00E55DB9">
        <w:trPr>
          <w:trHeight w:hRule="exact" w:val="62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5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159C2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5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159C2" w:rsidRPr="008E7FD0" w:rsidRDefault="000159C2" w:rsidP="00E55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26" w:lineRule="exact"/>
              <w:ind w:left="34"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25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36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11 часов</w:t>
            </w:r>
          </w:p>
        </w:tc>
      </w:tr>
      <w:tr w:rsidR="000159C2" w:rsidRPr="008E7FD0" w:rsidTr="00E55DB9">
        <w:trPr>
          <w:trHeight w:hRule="exact" w:val="89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4" w:lineRule="exact"/>
              <w:ind w:right="48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изменением длины и частоты шагов. Бег с заданным темпом и скоростью. Бег на скорость в заданном коридоре. Игра «Смена сторон». Встречная эстафета. Бег до 2 мин. Развитие скоро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стных способностей. </w:t>
            </w:r>
            <w:r w:rsidRPr="008E7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Комплексы упражнений на развитие физических качеств. Инструктаж по ТБ.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скорость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(30, 60 м).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Встречная эстафета. Игра «Кот и мыши». Бег до 6 мин. Развитие скоростных способностей. Комплексы упражнений на развитие физических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39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7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8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(30, 60 м).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Круговая эстафе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та. Игра «Невод». Развитие скоростных спо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собностей. Основные правила закаливания и его значения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E7FD0">
              <w:rPr>
                <w:rFonts w:ascii="Times New Roman" w:hAnsi="Times New Roman"/>
                <w:sz w:val="24"/>
                <w:szCs w:val="24"/>
              </w:rPr>
              <w:t>.</w:t>
            </w:r>
            <w:r w:rsidRPr="008E7FD0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proofErr w:type="gramEnd"/>
            <w:r w:rsidRPr="008E7FD0">
              <w:rPr>
                <w:rFonts w:ascii="Times New Roman" w:hAnsi="Times New Roman"/>
                <w:i/>
                <w:sz w:val="24"/>
                <w:szCs w:val="24"/>
              </w:rPr>
              <w:t>ВФСК «Готов к труду и обороне»: ознакомление с техникой выполнения беговых испытаний.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7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4" w:lineRule="exact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по заданным ориентирам. Прыжок в длину с разбега на точность приземления. Игра «Зайцы в огороде». Развитие скоростно-силовых способностей. Комплексы упражнений на развитие скоростно-силовых качеств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58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способом «согнув ноги». Тройной прыжок с места. Игра «Волк во рву». Развитие скоростно-силовых способностей.  </w:t>
            </w:r>
            <w:r w:rsidRPr="008E7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Измерение ЧСС во время выполнения физических упражнений.</w:t>
            </w:r>
            <w:r w:rsidRPr="008E7FD0">
              <w:rPr>
                <w:rFonts w:ascii="Times New Roman" w:hAnsi="Times New Roman"/>
                <w:i/>
                <w:sz w:val="24"/>
                <w:szCs w:val="24"/>
              </w:rPr>
              <w:t xml:space="preserve"> ВФСК  «Готов к труду и обороне»(комплекс ГТО и его возрастные ступени)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6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4" w:lineRule="exact"/>
              <w:ind w:right="19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теннисного мяча на дальность, на точность и на заданное расстояние. Бросок в цель с расстояния 4—5 метров. Игра «Невод». Развитие скоростно-силовых способностей.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69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4" w:lineRule="exact"/>
              <w:ind w:right="14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теннисного мяча на дальность, на точность и на заданное расстояние. Бросок набивного мяча. Игра «Третий лишний». Развитие скоростно-силовых способностей.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18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 18 часов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60"/>
        </w:trPr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«Космонавты», «Разведчики и ча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совые». Развитие скоростно-силовых способ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ностей.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30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«Космонавты», «Разведчики и ча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совые». Развитие скоростно-силовых способ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ностей.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1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Игры «Белые медведи», «Космонавты». Эстафеты с обручами. Развитие скоростно-силовых качеств. 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287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«Прыжки по полосам», «Волк во рву». Эстафета «Веревочка под ногами». Развитие скоростно-силовых качеств.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6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«Прыжки по полосам», «Волк во рву». Эстафета «Веревочка под ногами». Развитие скоростно-силовых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«Прыгуны и пятнашки», «Заяц, сторож, Жучка». Эстафета «Веревочка под ногами». Развитие скоростно-силовых качеств.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«Удочка», «Зайцы в огороде». Эс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тафета «Веревочка под ногами». Развитие скоростно-силовых качеств.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«Удочка», «Зайцы в огороде». Эс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тафета «Веревочка под ногами». Развитие скоростно-силовых качеств.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«Удочка», «Мышеловка», «Невод». Развитие скоростных качеств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8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«Эстафета зверей», «Метко в цель», «Кузнечики». Развитие скоростных качеств.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9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«Эстафета зверей», «Метко в цель», «Кузнечики». Развитие скоростных качеств.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23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«Вызов номеров», «Кто дальше бросит», «Западня». Развитие скоростных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Эстафеты с предметами. Игра «Пара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шютисты». Развитие скоростных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Эстафеты с предметами. Игра «Пара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шютисты». Развитие скоростных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02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18 часов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858"/>
        </w:trPr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Кувырок вперед, кувырок назад. Кувырок назад и перекат, стойка на лопатках. Вы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полнение команд «Становись!», «Равняйсь!», «Смирно!», «Вольно!». Ходьба по бревну на носках. Развитие координационных спо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собностей. Игра «Что изменилось.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796"/>
        </w:trPr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Кувырок вперед, кувырок назад. Кувырок назад и перекат, стойка на лопатках. Вы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полнение команд «Становись!», «Равняйсь!», «Смирно!», «Вольно!». Ходьба по бревну на носках. Развитие координационных спо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собностей. Игра «Что изменилось.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849"/>
        </w:trPr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Мост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 помощью и самостоятельно).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назад и перекат, стойка на лопатках. Выполнение команд «Становись!»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«Равняйсь!», «Смирно!», «Вольно!». Ходьба по бревну на носках. Развитие координационных способностей. Игра «Точный поворот»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832"/>
        </w:trPr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Мост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 помощью и самостоятельно).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назад и перекат, стойка на лопатках. Выполнение команд «Становись!», «Равняйсь!», «Смирно!», «Вольно!». Ходьба по бревну на носках. Развитие координационных спо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собностей. Игра «Быстро по местам».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val="600"/>
        </w:trPr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гимнастической палкой. Вис на согнутых руках, согнув ноги. Эстафеты. Игра «Посадка картофеля». Развитие силовых качеств.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54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обручами. На гимнастической стенке вис прогнувшись, поднимание ног в висе, подтягивания в висе. Эстафеты. Игра «Не оши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бись!». Развитие силовых качеств. </w:t>
            </w:r>
            <w:r w:rsidRPr="008E7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Первая помощь при травмах.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58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мячами. На гимнастической стенке вис прогнувшись, поднимание ног в висе, подтягивания в висе. Эстафеты. Игра «Три движения». Развитие силовых качеств</w:t>
            </w:r>
            <w:r w:rsidRPr="008E7FD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». </w:t>
            </w:r>
            <w:r w:rsidRPr="008E7FD0">
              <w:rPr>
                <w:rFonts w:ascii="Times New Roman" w:hAnsi="Times New Roman"/>
                <w:i/>
                <w:sz w:val="24"/>
                <w:szCs w:val="24"/>
              </w:rPr>
              <w:t xml:space="preserve">  ВФСК «Готов к труду и обороне»: тест на гибкость и силовые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val="6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мячами. На гимнастической стенке вис прогнувшись, поднимание ног в висе, подтягивания в висе. Эстафеты. Игра «Три движения». Развитие силовых качеств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564"/>
        </w:trPr>
        <w:tc>
          <w:tcPr>
            <w:tcW w:w="71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Лазание по канату в три приема. </w:t>
            </w:r>
            <w:proofErr w:type="spell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препятствие. Игра «Прокати быстрее мяч». Развитие скоростно-силовых качеств.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50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Лазание по канату в три приема. </w:t>
            </w:r>
            <w:proofErr w:type="spell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препятствие. Игра «Прокати быстрее мяч». Развитие скоростно-силовых качеств.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24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Опорный прыжок на горку матов. Вскок в упор на коленях, соскок 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рук. Игра «Лисы и куры». Развитие скоростно-силовых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541"/>
        </w:trPr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65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Опорный прыжок на горку матов. Вскок в упор на коленях, соскок 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рук. Игра «Веревочка под ногами». Развитие скоростно-силовых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88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Опорный прыжок на горку матов. Вскок в упор на коленях, соскок 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рук. Игра «Веревочка под ногами». Развитие скоростно-силовых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13"/>
        </w:trPr>
        <w:tc>
          <w:tcPr>
            <w:tcW w:w="15452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 21 час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640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уроках лыжной подготовки. Переноска лыж способом под руку, надевание лыж. Поворот на месте переступанием вокруг пяток лыж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ередвижение ступающим шагом 25-30 м, передвижение за учителем в колонне  по 1 по лыжне.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291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Ступающий шаг. Передвижение ступающим шагом 30 м и скользящим шагом без палок.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29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кругу чередуя ступающий и скользящий шаг без палок. Игра «Кто быстрее». Передвижение ступающим шагом. Передвижение скользящим шагом под пологий уклон.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7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палок; передвижение скользящим шагом 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размеченной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ориентирами. Подъем ступающим шагом на небольшую горку, спуск в основной стойке.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5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переступанием вокруг пяток лыж. Передвижение скользящим шагом без палок-30 м; передвижение скользящим шагом с палками по кругу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6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 до 500 м в умеренном темпе. Подъем ступающим шагом, спуск в основной стойке. Игра – эстафета «Кто самый быстрый?».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29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в основной стойке на оценку. Прохождение дистанции 1 км скользящим шагом с палками.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29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Равномерное передвижение скользящим шагом с палками. Игра – эстафета «Кто самый быстрый?»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5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дистанции 1 км на время. Преодоление подъема ступающим шагом и «лесенкой» наискось, опираясь на лыжные палки; спуск в основной стойке.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7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попеременным </w:t>
            </w:r>
            <w:proofErr w:type="spell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двухшажным</w:t>
            </w:r>
            <w:proofErr w:type="spell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ходом: согласованность движений рук и ног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ередвижение 30-50 м. спуск в основной стойке, подъем «лесенкой»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27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Спуски в основной стойке, подъем «лесенкой». Игры «не задень», «биатлон».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25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2-ух ш. ход. Передвижение по учебной лыжне попеременным 2-ух ш. ходом. Игры на горке.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6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подъема ступающим шагом и «лесенкой», спуск в основной стойке и торможение падением. Игра «с горки на горку». Прохождение дистанции 1 км попеременным 2-ух ш. ходом в умеренном темпе.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77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</w:t>
            </w:r>
            <w:proofErr w:type="spell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выполнить на ровной местности, затем на небольших склонах. Передвижение попеременным 2-ух ш. ходом дистанции 1 км на время.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2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Эстафета на лыжах. Игра «с горки на горку». </w:t>
            </w:r>
            <w:r w:rsidRPr="008E7FD0">
              <w:rPr>
                <w:rFonts w:ascii="Times New Roman" w:hAnsi="Times New Roman"/>
                <w:i/>
                <w:sz w:val="24"/>
                <w:szCs w:val="24"/>
              </w:rPr>
              <w:t>ВФСК «Готов к труду и обороне»: лыжные гонки в комплексе ГТО.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371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на ос</w:t>
            </w: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нове спортивных  игр  24 часа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66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9" w:lineRule="exact"/>
              <w:ind w:right="17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при занятиях баскетболом. ОРУ. Ловля и передача мяча двумя руками от груди на месте. Ведение мяча на месте с высоким отскоком. Игра «Гонка мячей по кругу». Развитие координационных спо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собностей.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9" w:lineRule="exact"/>
              <w:ind w:right="1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ОРУ. Ловля и передача мяча двумя руками от груди на месте. Ведение мяча на месте с высоким отскоком. Игра «Гонка мячей по кругу». Развитие координационных способностей.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ОРУ. Ловля и передача мяча двумя руками от груди в движении. Ведение мяча на месте со средним отскоком. Игра «Подвижная цель». Развитие координационных способностей.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7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ОРУ. Ловля и передача мяча одной рукой от плеча на месте. Ведение мяча правой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(левой)</w:t>
            </w: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рукой на месте. Эстафеты. Игра «Овладей мячом». Развитие координационных способностей.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ОРУ. Ловля и передача мяча одной рукой от плеча на месте. Ведение мяча правой </w:t>
            </w:r>
            <w:r w:rsidRPr="008E7FD0">
              <w:rPr>
                <w:rFonts w:ascii="Times New Roman" w:eastAsia="Arial Unicode MS" w:hAnsi="Times New Roman" w:cs="Times New Roman"/>
                <w:i/>
                <w:iCs/>
                <w:spacing w:val="-10"/>
                <w:sz w:val="24"/>
                <w:szCs w:val="24"/>
                <w:lang w:eastAsia="ru-RU"/>
              </w:rPr>
              <w:t xml:space="preserve">(левой) </w:t>
            </w: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рукой на месте. Эстафеты. Игра «Подвижная цель». Развитие координационных способностей.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616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75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ОРУ. Ловля и передача мяча одной рукой от плеча на месте. Ведение мяча правой </w:t>
            </w:r>
            <w:r w:rsidRPr="008E7FD0">
              <w:rPr>
                <w:rFonts w:ascii="Times New Roman" w:eastAsia="Arial Unicode MS" w:hAnsi="Times New Roman" w:cs="Times New Roman"/>
                <w:i/>
                <w:iCs/>
                <w:spacing w:val="-10"/>
                <w:sz w:val="24"/>
                <w:szCs w:val="24"/>
                <w:lang w:eastAsia="ru-RU"/>
              </w:rPr>
              <w:t xml:space="preserve">(левой) </w:t>
            </w: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рукой на месте. Эстафеты. Игра «Подвижная цель». Развитие координационных способностей. 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4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7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451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Бадминтон (5 ч)    Мини – футбол(5ч)</w:t>
            </w:r>
          </w:p>
        </w:tc>
      </w:tr>
      <w:tr w:rsidR="000159C2" w:rsidRPr="008E7FD0" w:rsidTr="00E55DB9">
        <w:trPr>
          <w:trHeight w:hRule="exact" w:val="56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ТБ на занятиях. Основные термины и понятия в бадминтоне. История и движения бадминтона.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Хватка для ударов открытой и закрытой стороной ракетки. Упражнения  с воланом. Игра по упрощенным правилам.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2F68EB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ОФП.  Выбор ракетки и волана. Универсальная хватка. Упражнения  с воланом. Учебная игра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нижние удары справа.  Игровые стойки: стойка при приеме подачи. Парная работа (подача-удар).  Упражнения  с воланом. Учебная игра.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159C2" w:rsidRPr="008E7FD0" w:rsidTr="00E55DB9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ОФП. Игровые стойки: основная стойка. Парная  и одиночная игра. Учебная игра.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Футбол. Инструктаж по ТБ. Обучение техники ударов по воротам и передачи мяча. Работа в парах в движении на месте. Удары левой, правой ногой. Удары с ходу. Развитие выносливости. Учебная игра.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5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техники игры головой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бучение техники передачи мяча. Передача мяча правой, левой ногой. Скидка мяча головой. 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7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2F68EB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ударов по воротам и передачи мяча. Работа в парах в движении на месте. Удары левой, правой ногой. Удары с ходу. Развитие выносливости. Учебная игра. 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159C2" w:rsidRPr="008E7FD0" w:rsidTr="00E55DB9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парах, прием – передача – удар.  Развитие быстроты. Учебная игра в футбол.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421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10 часов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61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83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ТБ на занятиях. Бег на скорость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(30, 60 м).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Встречная эстафета. Игра «Кот и мыши». Развитие скоростных способностей. Эмоции и регулирование их в процессе выполнения физических упражнений.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скорость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(30, 60 м).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Встречная эстафета. Игра «Бездомный заяц». Бег 1000м. Развитие скоро</w:t>
            </w:r>
            <w:r w:rsidRPr="008E7FD0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стных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способностей.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38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6271B3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(30, 60м),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Круговая эстафета. Игра «Невод». Развитие скоростных способ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61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6271B3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8" w:lineRule="exact"/>
              <w:ind w:right="4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способом «согнув ноги». Тройной прыжок с места. Игра «Волк во рву». Развитие скоростно-силовых способностей. Тестирование физических качеств. </w:t>
            </w:r>
            <w:r w:rsidRPr="008E7FD0">
              <w:rPr>
                <w:rFonts w:ascii="Times New Roman" w:hAnsi="Times New Roman"/>
                <w:i/>
                <w:sz w:val="24"/>
                <w:szCs w:val="24"/>
              </w:rPr>
              <w:t>ВФСК  «Готов к труду и обороне»: метание и прыжки в длину.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59C2" w:rsidRPr="008E7FD0" w:rsidRDefault="000159C2" w:rsidP="000159C2">
      <w:pPr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0159C2" w:rsidRPr="008E7FD0" w:rsidRDefault="000159C2" w:rsidP="000159C2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0159C2" w:rsidRPr="008E7FD0" w:rsidRDefault="000159C2" w:rsidP="000159C2">
      <w:pPr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0159C2" w:rsidRPr="008E7FD0" w:rsidRDefault="000159C2" w:rsidP="000159C2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E7F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0159C2" w:rsidRPr="008E7FD0" w:rsidTr="00E55DB9">
        <w:trPr>
          <w:trHeight w:val="661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783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59C2" w:rsidRDefault="000159C2" w:rsidP="000159C2"/>
    <w:p w:rsidR="008A0D01" w:rsidRDefault="008A0D01"/>
    <w:sectPr w:rsidR="008A0D01" w:rsidSect="003948FF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7CE"/>
    <w:rsid w:val="000159C2"/>
    <w:rsid w:val="002F68EB"/>
    <w:rsid w:val="004B1640"/>
    <w:rsid w:val="006271B3"/>
    <w:rsid w:val="008A0D01"/>
    <w:rsid w:val="008E5F83"/>
    <w:rsid w:val="00986822"/>
    <w:rsid w:val="00AB27CE"/>
    <w:rsid w:val="00E63789"/>
    <w:rsid w:val="00F67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adm</cp:lastModifiedBy>
  <cp:revision>9</cp:revision>
  <dcterms:created xsi:type="dcterms:W3CDTF">2020-09-08T11:53:00Z</dcterms:created>
  <dcterms:modified xsi:type="dcterms:W3CDTF">2020-10-22T11:59:00Z</dcterms:modified>
</cp:coreProperties>
</file>